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AEB" w:rsidRDefault="00A15AEB" w:rsidP="00A15AEB">
      <w:pPr>
        <w:spacing w:line="480" w:lineRule="auto"/>
        <w:jc w:val="center"/>
      </w:pPr>
      <w:bookmarkStart w:id="0" w:name="_GoBack"/>
      <w:bookmarkEnd w:id="0"/>
    </w:p>
    <w:p w:rsidR="00A15AEB" w:rsidRDefault="00A15AEB" w:rsidP="00A15AEB">
      <w:pPr>
        <w:spacing w:line="480" w:lineRule="auto"/>
        <w:jc w:val="center"/>
      </w:pPr>
    </w:p>
    <w:p w:rsidR="00A15AEB" w:rsidRDefault="00A15AEB" w:rsidP="00A15AEB">
      <w:pPr>
        <w:spacing w:line="480" w:lineRule="auto"/>
        <w:jc w:val="center"/>
      </w:pPr>
    </w:p>
    <w:p w:rsidR="00A15AEB" w:rsidRDefault="00A15AEB" w:rsidP="00A15AEB">
      <w:pPr>
        <w:spacing w:line="480" w:lineRule="auto"/>
        <w:jc w:val="center"/>
      </w:pPr>
    </w:p>
    <w:p w:rsidR="00A15AEB" w:rsidRDefault="00A15AEB" w:rsidP="00A15AEB">
      <w:pPr>
        <w:spacing w:line="480" w:lineRule="auto"/>
        <w:jc w:val="center"/>
      </w:pPr>
    </w:p>
    <w:p w:rsidR="00721407" w:rsidRDefault="00542EDC" w:rsidP="00A15AEB">
      <w:pPr>
        <w:spacing w:line="480" w:lineRule="auto"/>
        <w:jc w:val="center"/>
      </w:pPr>
      <w:r>
        <w:t>International business</w:t>
      </w:r>
    </w:p>
    <w:p w:rsidR="002842AE" w:rsidRDefault="00542EDC" w:rsidP="00A15AEB">
      <w:pPr>
        <w:spacing w:line="480" w:lineRule="auto"/>
        <w:jc w:val="center"/>
      </w:pPr>
      <w:r>
        <w:t>Institutional affiliation</w:t>
      </w:r>
    </w:p>
    <w:p w:rsidR="002842AE" w:rsidRDefault="00542EDC" w:rsidP="00A15AEB">
      <w:pPr>
        <w:spacing w:line="480" w:lineRule="auto"/>
        <w:jc w:val="center"/>
      </w:pPr>
      <w:r>
        <w:t>Name of lecturer</w:t>
      </w:r>
    </w:p>
    <w:p w:rsidR="002842AE" w:rsidRDefault="00542EDC" w:rsidP="00A15AEB">
      <w:pPr>
        <w:spacing w:line="480" w:lineRule="auto"/>
        <w:jc w:val="center"/>
      </w:pPr>
      <w:r>
        <w:t>Name of student</w:t>
      </w:r>
    </w:p>
    <w:p w:rsidR="002842AE" w:rsidRDefault="00542EDC" w:rsidP="00A15AEB">
      <w:pPr>
        <w:spacing w:line="480" w:lineRule="auto"/>
        <w:jc w:val="center"/>
      </w:pPr>
      <w:r>
        <w:t>Submission date</w:t>
      </w:r>
    </w:p>
    <w:p w:rsidR="003D3047" w:rsidRDefault="00542EDC" w:rsidP="001E28C8">
      <w:pPr>
        <w:spacing w:line="480" w:lineRule="auto"/>
      </w:pPr>
      <w:r>
        <w:br w:type="page"/>
      </w:r>
    </w:p>
    <w:p w:rsidR="003D3047" w:rsidRPr="001E28C8" w:rsidRDefault="00542EDC" w:rsidP="001E28C8">
      <w:pPr>
        <w:spacing w:line="480" w:lineRule="auto"/>
        <w:jc w:val="center"/>
        <w:rPr>
          <w:b/>
        </w:rPr>
      </w:pPr>
      <w:r w:rsidRPr="001E28C8">
        <w:rPr>
          <w:b/>
        </w:rPr>
        <w:lastRenderedPageBreak/>
        <w:t>International business</w:t>
      </w:r>
    </w:p>
    <w:p w:rsidR="002842AE" w:rsidRDefault="00542EDC" w:rsidP="001E28C8">
      <w:pPr>
        <w:spacing w:line="480" w:lineRule="auto"/>
        <w:ind w:firstLine="720"/>
      </w:pPr>
      <w:r>
        <w:t>International businesses conduct their operations across national borders and among people of different backgrounds. Numerous barriers hinder and have either positive or negative impacts on the business. Language is a significant contributor to the success</w:t>
      </w:r>
      <w:r>
        <w:t xml:space="preserve"> or failure of international. Language provides a medium of communication between the participants in the global markets. </w:t>
      </w:r>
      <w:r w:rsidR="00B966B4">
        <w:t xml:space="preserve">Language facilitates communication, enabling the participants to create and maintain healthy business relations </w:t>
      </w:r>
      <w:r w:rsidR="005D20E4">
        <w:t xml:space="preserve">that promote health businesses in the international markets. Language barriers discourage international businesses as the participants cannot reach agreements or build business relationships. </w:t>
      </w:r>
      <w:r w:rsidR="004E7968">
        <w:t xml:space="preserve">Also, it exposes participants to different world cultures and therefore bridges the gap between the cultures as he/she understands and accepts each culture and its practices. This builds stronger relations among business people of different cultures. </w:t>
      </w:r>
      <w:r w:rsidR="00E76A11">
        <w:t xml:space="preserve">Also, it facilitates negotiations among the participants. Through language use, businesses and business people enter contracts that boost international businesses. </w:t>
      </w:r>
      <w:r w:rsidR="00C809BC">
        <w:t>Without language, such agreements cannot be there as the participants cannot understand the contracts' terms—this Results in poor relations in the in</w:t>
      </w:r>
      <w:r w:rsidR="003E46F4">
        <w:t xml:space="preserve">ternational market (Egger &amp; Lassmann </w:t>
      </w:r>
      <w:r w:rsidR="003E46F4" w:rsidRPr="003E46F4">
        <w:t>2012).</w:t>
      </w:r>
    </w:p>
    <w:p w:rsidR="00805DFA" w:rsidRDefault="00542EDC" w:rsidP="001E28C8">
      <w:pPr>
        <w:spacing w:line="480" w:lineRule="auto"/>
        <w:ind w:firstLine="720"/>
      </w:pPr>
      <w:r>
        <w:t xml:space="preserve">Another aspect of international business is </w:t>
      </w:r>
      <w:r w:rsidR="00F0532F">
        <w:t xml:space="preserve">culture. Culture is the way of life of people and thus affects what is demanded in the global market. Culture determines people's behavior, customs, and ideas about international business. </w:t>
      </w:r>
      <w:r w:rsidR="00DA5178">
        <w:t xml:space="preserve">In business, a culture practiced in one country may be totally unaccepted in another country and thus may cause misunderstanding among the participants. People demand and buy what is accepted by their culture. Therefore, international businesses should understand their target area's culture and supply what is demanded and avoid rejection or making losses. Also, culture creates personal attitudes towards businesses. Altitude determines the perception of people about business and the importance of international trade. This determines the acceptance of international businesses in society. </w:t>
      </w:r>
      <w:r w:rsidR="00D839F4">
        <w:t>Culture</w:t>
      </w:r>
      <w:r w:rsidR="00DA5178">
        <w:t xml:space="preserve"> also guides the etiquette of people and </w:t>
      </w:r>
      <w:r w:rsidR="00D839F4">
        <w:t>how</w:t>
      </w:r>
      <w:r w:rsidR="00DA5178">
        <w:t xml:space="preserve"> they communicate </w:t>
      </w:r>
      <w:r w:rsidR="00D839F4">
        <w:t>with</w:t>
      </w:r>
      <w:r w:rsidR="00DA5178">
        <w:t xml:space="preserve"> people of different cultures. International </w:t>
      </w:r>
      <w:r w:rsidR="00D839F4">
        <w:t>business requires</w:t>
      </w:r>
      <w:r w:rsidR="00DA5178">
        <w:t xml:space="preserve"> a high level of etiquette and formality when addressing different cultures' people and clients. </w:t>
      </w:r>
      <w:r w:rsidR="00D839F4">
        <w:t>Lack of etiquette might hinder communication and thus affects international trade. Therefore, understanding people's culture boots relationships e</w:t>
      </w:r>
      <w:r w:rsidR="00CA6F1E">
        <w:t xml:space="preserve">nables international business (Taylor </w:t>
      </w:r>
      <w:r w:rsidR="00CA6F1E" w:rsidRPr="00CA6F1E">
        <w:t xml:space="preserve">&amp; </w:t>
      </w:r>
      <w:r w:rsidR="00CA6F1E">
        <w:t xml:space="preserve">Zhou </w:t>
      </w:r>
      <w:r w:rsidR="00CA6F1E" w:rsidRPr="00CA6F1E">
        <w:t>2019).</w:t>
      </w:r>
    </w:p>
    <w:p w:rsidR="00AA6260" w:rsidRDefault="00542EDC" w:rsidP="001E28C8">
      <w:pPr>
        <w:spacing w:line="480" w:lineRule="auto"/>
        <w:ind w:firstLine="720"/>
      </w:pPr>
      <w:r>
        <w:t>Religion in bu</w:t>
      </w:r>
      <w:r>
        <w:t xml:space="preserve">siness dictates ethical issues in business. This helps to shape the economic activities practices of people. As such, </w:t>
      </w:r>
      <w:r w:rsidR="004F75E5">
        <w:t>religion requires</w:t>
      </w:r>
      <w:r>
        <w:t xml:space="preserve"> the ap</w:t>
      </w:r>
      <w:r w:rsidR="004F75E5">
        <w:t xml:space="preserve">plication of ethical screens and approaches to international business. </w:t>
      </w:r>
      <w:r w:rsidR="008B02E5">
        <w:t xml:space="preserve">Also, religion raises moral objections to economic activities that might be harmful to society. </w:t>
      </w:r>
      <w:r w:rsidR="00D16237">
        <w:t xml:space="preserve">Buddhism, Judaism, Hinduism, Islam, and Christianity are the major world religions that guide business. Religion is essential in business and can impact international business in two ways. People who share the same religion share ethical values, which builds trust among people of the same religion. This may increase trade between people of the same religion and affect business among different religions. Also, people with similar commonalities may reduce the </w:t>
      </w:r>
      <w:r w:rsidR="003A77AB">
        <w:t xml:space="preserve">cost of transactions and sell products at a reduced price while increase prices to people of different religions. </w:t>
      </w:r>
      <w:r w:rsidR="005E6C71">
        <w:t xml:space="preserve">Also, religion creates a business perception in the community. Some religions may perceive business as an activity to create wealth, while others view business as a necessity in society. </w:t>
      </w:r>
      <w:r w:rsidR="00D16237">
        <w:t xml:space="preserve"> </w:t>
      </w:r>
      <w:r w:rsidR="0042247A">
        <w:t>This regulates</w:t>
      </w:r>
      <w:r w:rsidR="00BA1640">
        <w:t xml:space="preserve"> the type of business activities that might be carried in a particular religion. </w:t>
      </w:r>
      <w:r w:rsidR="00B640E3">
        <w:t>Also, each religion has its holidays, which in most cases, business close in these days to allow rel</w:t>
      </w:r>
      <w:r w:rsidR="005A58B7">
        <w:t xml:space="preserve">igious activities to take place (Mulyana </w:t>
      </w:r>
      <w:r w:rsidR="005A58B7" w:rsidRPr="005A58B7">
        <w:t>2018</w:t>
      </w:r>
      <w:r w:rsidR="005A58B7">
        <w:t xml:space="preserve">). </w:t>
      </w:r>
      <w:r w:rsidR="00B640E3">
        <w:t xml:space="preserve">For example, Christmas among the Christians, Ramadan among Muslims, and Ram Navami among the Hindus. Businesses during these dates are closed and thus affect their operations. </w:t>
      </w:r>
    </w:p>
    <w:p w:rsidR="00A6440D" w:rsidRDefault="00542EDC" w:rsidP="001E28C8">
      <w:pPr>
        <w:spacing w:line="480" w:lineRule="auto"/>
        <w:ind w:firstLine="720"/>
      </w:pPr>
      <w:r>
        <w:t xml:space="preserve">International </w:t>
      </w:r>
      <w:r w:rsidR="007A0A7E">
        <w:t xml:space="preserve">business is carried out in entities governed and managed by political entities that demand respect and exercise authority over the subjects. </w:t>
      </w:r>
      <w:r w:rsidR="00BD0A71">
        <w:t xml:space="preserve">Governments formulate policies that govern international trade and businesses. The local government develops these policies to regulate business activities in their territories. They do so either to control the sale of illicit substances in the country, protect the country's economy, or discourage international trade's dumping effect. Mainly, local governments govern business through taxation, </w:t>
      </w:r>
      <w:r w:rsidR="002C3929">
        <w:t xml:space="preserve">licensing, and import and export policies that affect trade. Local governments may impose high import taxes to discourage importing goods from outside the country and encourage internal consumption. </w:t>
      </w:r>
      <w:r w:rsidR="00BD0A71">
        <w:t xml:space="preserve"> </w:t>
      </w:r>
      <w:r w:rsidR="002C3929">
        <w:t xml:space="preserve">This reduces international trade and thus affecting international business. </w:t>
      </w:r>
      <w:r w:rsidR="00E66415">
        <w:t xml:space="preserve">Local governments can also ease global trade restrictions to foster international trade and thus boosting international businesses. As such, people should understand </w:t>
      </w:r>
      <w:r w:rsidR="00D25A15">
        <w:t>governments’</w:t>
      </w:r>
      <w:r w:rsidR="00E66415">
        <w:t xml:space="preserve"> international business policy before venturing in tor international tra</w:t>
      </w:r>
      <w:r w:rsidR="006F527E">
        <w:t>de (</w:t>
      </w:r>
      <w:r w:rsidR="0044015A">
        <w:t xml:space="preserve">McGovern </w:t>
      </w:r>
      <w:r w:rsidR="006F527E" w:rsidRPr="006F527E">
        <w:t>2018).</w:t>
      </w:r>
    </w:p>
    <w:p w:rsidR="001E28C8" w:rsidRDefault="00542EDC" w:rsidP="001E28C8">
      <w:pPr>
        <w:spacing w:line="480" w:lineRule="auto"/>
      </w:pPr>
      <w:r>
        <w:br w:type="page"/>
      </w:r>
    </w:p>
    <w:p w:rsidR="006405FC" w:rsidRPr="001E28C8" w:rsidRDefault="00542EDC" w:rsidP="001E28C8">
      <w:pPr>
        <w:spacing w:line="480" w:lineRule="auto"/>
        <w:jc w:val="center"/>
        <w:rPr>
          <w:b/>
        </w:rPr>
      </w:pPr>
      <w:r w:rsidRPr="001E28C8">
        <w:rPr>
          <w:b/>
        </w:rPr>
        <w:t>References</w:t>
      </w:r>
    </w:p>
    <w:p w:rsidR="001E28C8" w:rsidRDefault="00542EDC" w:rsidP="001E28C8">
      <w:pPr>
        <w:spacing w:line="480" w:lineRule="auto"/>
        <w:ind w:left="720" w:hanging="720"/>
      </w:pPr>
      <w:r w:rsidRPr="003E46F4">
        <w:t>Egger, P. H., &amp; Lassmann, A. (2012). The language effect in international trade: A meta-analysis. </w:t>
      </w:r>
      <w:r w:rsidRPr="003E46F4">
        <w:rPr>
          <w:i/>
          <w:iCs/>
        </w:rPr>
        <w:t>Economics Letters</w:t>
      </w:r>
      <w:r w:rsidRPr="003E46F4">
        <w:t>, </w:t>
      </w:r>
      <w:r w:rsidRPr="003E46F4">
        <w:rPr>
          <w:i/>
          <w:iCs/>
        </w:rPr>
        <w:t>116</w:t>
      </w:r>
      <w:r w:rsidRPr="003E46F4">
        <w:t>(2), 221-224.</w:t>
      </w:r>
    </w:p>
    <w:p w:rsidR="001E28C8" w:rsidRDefault="00542EDC" w:rsidP="001E28C8">
      <w:pPr>
        <w:spacing w:line="480" w:lineRule="auto"/>
        <w:ind w:left="720" w:hanging="720"/>
      </w:pPr>
      <w:r w:rsidRPr="006F527E">
        <w:t>McGovern, E. (2018). </w:t>
      </w:r>
      <w:r w:rsidRPr="006F527E">
        <w:rPr>
          <w:i/>
          <w:iCs/>
        </w:rPr>
        <w:t>International trade regulation</w:t>
      </w:r>
      <w:r w:rsidRPr="006F527E">
        <w:t xml:space="preserve"> (Vol. 1). Globefield </w:t>
      </w:r>
      <w:r w:rsidRPr="006F527E">
        <w:t>Press.</w:t>
      </w:r>
    </w:p>
    <w:p w:rsidR="001E28C8" w:rsidRDefault="00542EDC" w:rsidP="001E28C8">
      <w:pPr>
        <w:spacing w:line="480" w:lineRule="auto"/>
        <w:ind w:left="720" w:hanging="720"/>
      </w:pPr>
      <w:r w:rsidRPr="00474A6E">
        <w:t>Mulyana, B. (2018, November). Religion and International Relations. In </w:t>
      </w:r>
      <w:r w:rsidRPr="00474A6E">
        <w:rPr>
          <w:i/>
          <w:iCs/>
        </w:rPr>
        <w:t>International Conference on Business, Economics, Social Science and Humanities (ICOBEST 2018)</w:t>
      </w:r>
      <w:r w:rsidRPr="00474A6E">
        <w:t>. Atlantis Press.</w:t>
      </w:r>
    </w:p>
    <w:p w:rsidR="001E28C8" w:rsidRPr="003C121D" w:rsidRDefault="00542EDC" w:rsidP="001E28C8">
      <w:pPr>
        <w:spacing w:line="480" w:lineRule="auto"/>
        <w:ind w:left="720" w:hanging="720"/>
      </w:pPr>
      <w:r w:rsidRPr="003C121D">
        <w:t>Taylor, C., &amp; Zhou, J. (2019). How Does Culture Affect Internationa</w:t>
      </w:r>
      <w:r w:rsidRPr="003C121D">
        <w:t>l Business Between The United States and China?. </w:t>
      </w:r>
      <w:r w:rsidRPr="003C121D">
        <w:rPr>
          <w:i/>
          <w:iCs/>
        </w:rPr>
        <w:t>Journal of Marketing Development &amp; Competitiveness</w:t>
      </w:r>
      <w:r w:rsidRPr="003C121D">
        <w:t>, </w:t>
      </w:r>
      <w:r w:rsidRPr="003C121D">
        <w:rPr>
          <w:i/>
          <w:iCs/>
        </w:rPr>
        <w:t>13</w:t>
      </w:r>
      <w:r w:rsidRPr="003C121D">
        <w:t>(3).</w:t>
      </w:r>
    </w:p>
    <w:sectPr w:rsidR="001E28C8" w:rsidRPr="003C121D" w:rsidSect="001E28C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EDC" w:rsidRDefault="00542EDC">
      <w:pPr>
        <w:spacing w:after="0"/>
      </w:pPr>
      <w:r>
        <w:separator/>
      </w:r>
    </w:p>
  </w:endnote>
  <w:endnote w:type="continuationSeparator" w:id="0">
    <w:p w:rsidR="00542EDC" w:rsidRDefault="00542E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EDC" w:rsidRDefault="00542EDC">
      <w:pPr>
        <w:spacing w:after="0"/>
      </w:pPr>
      <w:r>
        <w:separator/>
      </w:r>
    </w:p>
  </w:footnote>
  <w:footnote w:type="continuationSeparator" w:id="0">
    <w:p w:rsidR="00542EDC" w:rsidRDefault="00542E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4367"/>
      <w:docPartObj>
        <w:docPartGallery w:val="Page Numbers (Top of Page)"/>
        <w:docPartUnique/>
      </w:docPartObj>
    </w:sdtPr>
    <w:sdtEndPr>
      <w:rPr>
        <w:noProof/>
      </w:rPr>
    </w:sdtEndPr>
    <w:sdtContent>
      <w:p w:rsidR="001E28C8" w:rsidRDefault="00542EDC" w:rsidP="001E28C8">
        <w:pPr>
          <w:pStyle w:val="Header"/>
        </w:pPr>
        <w:r w:rsidRPr="001E28C8">
          <w:t xml:space="preserve">International business </w:t>
        </w:r>
        <w:r>
          <w:t xml:space="preserve">                                                                                                                      </w:t>
        </w:r>
        <w:r>
          <w:fldChar w:fldCharType="begin"/>
        </w:r>
        <w:r>
          <w:instrText xml:space="preserve"> PAGE   \* MERGEFORMAT </w:instrText>
        </w:r>
        <w:r>
          <w:fldChar w:fldCharType="separate"/>
        </w:r>
        <w:r w:rsidR="00F670D9">
          <w:rPr>
            <w:noProof/>
          </w:rPr>
          <w:t>5</w:t>
        </w:r>
        <w:r>
          <w:rPr>
            <w:noProof/>
          </w:rPr>
          <w:fldChar w:fldCharType="end"/>
        </w:r>
      </w:p>
    </w:sdtContent>
  </w:sdt>
  <w:p w:rsidR="001E28C8" w:rsidRDefault="001E2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C8" w:rsidRPr="001E28C8" w:rsidRDefault="00542EDC" w:rsidP="001E28C8">
    <w:pPr>
      <w:pStyle w:val="Header"/>
    </w:pPr>
    <w:r>
      <w:t xml:space="preserve">Running Head; </w:t>
    </w:r>
    <w:r w:rsidRPr="001E28C8">
      <w:t xml:space="preserve">International business </w:t>
    </w:r>
    <w:r>
      <w:t xml:space="preserve">                                                                                            1                   </w:t>
    </w:r>
  </w:p>
  <w:p w:rsidR="001E28C8" w:rsidRDefault="001E28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2AE"/>
    <w:rsid w:val="00131488"/>
    <w:rsid w:val="001E28C8"/>
    <w:rsid w:val="002842AE"/>
    <w:rsid w:val="002C3929"/>
    <w:rsid w:val="003A77AB"/>
    <w:rsid w:val="003C121D"/>
    <w:rsid w:val="003D3047"/>
    <w:rsid w:val="003E46F4"/>
    <w:rsid w:val="0042247A"/>
    <w:rsid w:val="0044015A"/>
    <w:rsid w:val="00474A6E"/>
    <w:rsid w:val="004E7968"/>
    <w:rsid w:val="004F75E5"/>
    <w:rsid w:val="00542EDC"/>
    <w:rsid w:val="005A58B7"/>
    <w:rsid w:val="005D20E4"/>
    <w:rsid w:val="005E6C71"/>
    <w:rsid w:val="006405FC"/>
    <w:rsid w:val="006A1B3B"/>
    <w:rsid w:val="006F527E"/>
    <w:rsid w:val="00721407"/>
    <w:rsid w:val="00775954"/>
    <w:rsid w:val="007A0A7E"/>
    <w:rsid w:val="007F3E58"/>
    <w:rsid w:val="00805DFA"/>
    <w:rsid w:val="00883F73"/>
    <w:rsid w:val="008B02E5"/>
    <w:rsid w:val="00A15AEB"/>
    <w:rsid w:val="00A6440D"/>
    <w:rsid w:val="00A854CB"/>
    <w:rsid w:val="00AA6260"/>
    <w:rsid w:val="00AD6264"/>
    <w:rsid w:val="00B640E3"/>
    <w:rsid w:val="00B966B4"/>
    <w:rsid w:val="00BA1640"/>
    <w:rsid w:val="00BD0A71"/>
    <w:rsid w:val="00C809BC"/>
    <w:rsid w:val="00CA6F1E"/>
    <w:rsid w:val="00D16237"/>
    <w:rsid w:val="00D16C1F"/>
    <w:rsid w:val="00D25A15"/>
    <w:rsid w:val="00D839F4"/>
    <w:rsid w:val="00DA5178"/>
    <w:rsid w:val="00DD23A0"/>
    <w:rsid w:val="00E66415"/>
    <w:rsid w:val="00E75337"/>
    <w:rsid w:val="00E76A11"/>
    <w:rsid w:val="00F0532F"/>
    <w:rsid w:val="00F6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8C8"/>
    <w:pPr>
      <w:tabs>
        <w:tab w:val="center" w:pos="4680"/>
        <w:tab w:val="right" w:pos="9360"/>
      </w:tabs>
      <w:spacing w:after="0"/>
    </w:pPr>
  </w:style>
  <w:style w:type="character" w:customStyle="1" w:styleId="HeaderChar">
    <w:name w:val="Header Char"/>
    <w:basedOn w:val="DefaultParagraphFont"/>
    <w:link w:val="Header"/>
    <w:uiPriority w:val="99"/>
    <w:rsid w:val="001E28C8"/>
  </w:style>
  <w:style w:type="paragraph" w:styleId="Footer">
    <w:name w:val="footer"/>
    <w:basedOn w:val="Normal"/>
    <w:link w:val="FooterChar"/>
    <w:uiPriority w:val="99"/>
    <w:unhideWhenUsed/>
    <w:rsid w:val="001E28C8"/>
    <w:pPr>
      <w:tabs>
        <w:tab w:val="center" w:pos="4680"/>
        <w:tab w:val="right" w:pos="9360"/>
      </w:tabs>
      <w:spacing w:after="0"/>
    </w:pPr>
  </w:style>
  <w:style w:type="character" w:customStyle="1" w:styleId="FooterChar">
    <w:name w:val="Footer Char"/>
    <w:basedOn w:val="DefaultParagraphFont"/>
    <w:link w:val="Footer"/>
    <w:uiPriority w:val="99"/>
    <w:rsid w:val="001E28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8C8"/>
    <w:pPr>
      <w:tabs>
        <w:tab w:val="center" w:pos="4680"/>
        <w:tab w:val="right" w:pos="9360"/>
      </w:tabs>
      <w:spacing w:after="0"/>
    </w:pPr>
  </w:style>
  <w:style w:type="character" w:customStyle="1" w:styleId="HeaderChar">
    <w:name w:val="Header Char"/>
    <w:basedOn w:val="DefaultParagraphFont"/>
    <w:link w:val="Header"/>
    <w:uiPriority w:val="99"/>
    <w:rsid w:val="001E28C8"/>
  </w:style>
  <w:style w:type="paragraph" w:styleId="Footer">
    <w:name w:val="footer"/>
    <w:basedOn w:val="Normal"/>
    <w:link w:val="FooterChar"/>
    <w:uiPriority w:val="99"/>
    <w:unhideWhenUsed/>
    <w:rsid w:val="001E28C8"/>
    <w:pPr>
      <w:tabs>
        <w:tab w:val="center" w:pos="4680"/>
        <w:tab w:val="right" w:pos="9360"/>
      </w:tabs>
      <w:spacing w:after="0"/>
    </w:pPr>
  </w:style>
  <w:style w:type="character" w:customStyle="1" w:styleId="FooterChar">
    <w:name w:val="Footer Char"/>
    <w:basedOn w:val="DefaultParagraphFont"/>
    <w:link w:val="Footer"/>
    <w:uiPriority w:val="99"/>
    <w:rsid w:val="001E2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2021-04-15T13:50:00Z</dcterms:created>
  <dcterms:modified xsi:type="dcterms:W3CDTF">2021-04-15T13:50:00Z</dcterms:modified>
</cp:coreProperties>
</file>